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安全管理部杆号牌、警示牌集中采购项目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jc w:val="left"/>
        <w:rPr>
          <w:rFonts w:ascii="宋体" w:cs="宋体"/>
          <w:b/>
          <w:sz w:val="24"/>
        </w:rPr>
      </w:pP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  <w:lang w:eastAsia="zh-CN"/>
        </w:rPr>
        <w:t>安全管理部杆号牌、警示牌集中采购项目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5"/>
        <w:tblW w:w="9270" w:type="dxa"/>
        <w:tblInd w:w="-261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1764"/>
        <w:gridCol w:w="3054"/>
        <w:gridCol w:w="1118"/>
        <w:gridCol w:w="1146"/>
        <w:gridCol w:w="140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杆号牌、警示牌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详见杆号牌、警示牌采购明细表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见附录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警示牌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“高压危险，请勿靠近”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30*20cm、搪瓷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白底红字（徐南所）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及保险费用、增值税（13%）及其他相关税费等费用（如果国家政策有变动，依据国家最新政策变动）。</w:t>
      </w:r>
    </w:p>
    <w:p>
      <w:pPr>
        <w:numPr>
          <w:ilvl w:val="0"/>
          <w:numId w:val="1"/>
        </w:numPr>
        <w:spacing w:line="360" w:lineRule="auto"/>
        <w:ind w:left="-60" w:leftChars="0" w:firstLine="480" w:firstLineChars="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双方以书面、数据电文等形式有约定的，依据约定；没有约定的，收到中标通知书之日起</w:t>
      </w:r>
      <w:r>
        <w:rPr>
          <w:rFonts w:hint="eastAsia" w:ascii="宋体" w:hAnsi="宋体" w:cs="宋体"/>
          <w:kern w:val="2"/>
          <w:sz w:val="24"/>
          <w:szCs w:val="24"/>
          <w:highlight w:val="yellow"/>
          <w:lang w:val="en-US" w:eastAsia="zh-CN" w:bidi="ar-SA"/>
        </w:rPr>
        <w:t>15</w:t>
      </w:r>
      <w:r>
        <w:rPr>
          <w:rFonts w:hint="eastAsia" w:ascii="宋体" w:hAnsi="宋体" w:cs="宋体" w:eastAsiaTheme="minorEastAsia"/>
          <w:kern w:val="2"/>
          <w:sz w:val="24"/>
          <w:szCs w:val="24"/>
          <w:highlight w:val="yellow"/>
          <w:lang w:val="en-US" w:eastAsia="zh-CN" w:bidi="ar-SA"/>
        </w:rPr>
        <w:t>日</w:t>
      </w: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内供货完毕并经验收合格</w:t>
      </w:r>
      <w:r>
        <w:rPr>
          <w:rFonts w:hint="eastAsia" w:ascii="宋体" w:hAnsi="宋体" w:cs="宋体"/>
          <w:sz w:val="24"/>
        </w:rPr>
        <w:t>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2022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27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3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有依法缴纳税收和社会保障资金的良好记录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52500.00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若本次采购报价超过甲方预算，甲方有权重新询价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出卖人向买受人提供真实、有效、合法的增值税专用发票（税率13%），出卖人出具银行开具合同总价20%的履约保函，买受人在收到保函7个工作日内向出卖人支付合同总价20％的预付款，出卖人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 xml:space="preserve">人：程先生      </w:t>
      </w:r>
      <w:r>
        <w:rPr>
          <w:rFonts w:hint="default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  <w:lang w:val="en-US" w:eastAsia="zh-CN"/>
        </w:rPr>
        <w:t>电话：18961387768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</w:p>
    <w:p>
      <w:pPr>
        <w:spacing w:line="360" w:lineRule="auto"/>
        <w:ind w:firstLine="480" w:firstLineChars="200"/>
        <w:jc w:val="righ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                                     20</w:t>
      </w:r>
      <w:r>
        <w:rPr>
          <w:rFonts w:hint="eastAsia" w:ascii="宋体" w:hAnsi="宋体" w:cs="宋体"/>
          <w:sz w:val="24"/>
          <w:lang w:val="en-US" w:eastAsia="zh-CN"/>
        </w:rPr>
        <w:t>22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04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日</w:t>
      </w:r>
      <w:r>
        <w:rPr>
          <w:rFonts w:hint="eastAsia" w:ascii="宋体" w:hAnsi="宋体" w:cs="宋体"/>
          <w:sz w:val="24"/>
          <w:lang w:val="en-US" w:eastAsia="zh-CN"/>
        </w:rPr>
        <w:t xml:space="preserve">                           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spacing w:line="360" w:lineRule="auto"/>
        <w:ind w:right="560"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7、杆号牌、警示牌明细表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5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372"/>
      <w:bookmarkStart w:id="1" w:name="_Toc60818732"/>
      <w:bookmarkStart w:id="2" w:name="_Toc62734871"/>
      <w:bookmarkStart w:id="3" w:name="_Toc61877376"/>
      <w:bookmarkStart w:id="4" w:name="_Toc61871288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5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820"/>
        <w:gridCol w:w="1005"/>
        <w:gridCol w:w="1065"/>
        <w:gridCol w:w="1212"/>
        <w:gridCol w:w="1269"/>
        <w:gridCol w:w="12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18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212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tabs>
          <w:tab w:val="left" w:pos="720"/>
          <w:tab w:val="left" w:pos="900"/>
        </w:tabs>
        <w:bidi w:val="0"/>
        <w:ind w:left="1078"/>
        <w:rPr>
          <w:rFonts w:hint="eastAsia"/>
          <w:sz w:val="24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numPr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7、杆号牌、警示牌明细表</w:t>
      </w:r>
    </w:p>
    <w:p>
      <w:pPr>
        <w:pStyle w:val="2"/>
        <w:ind w:left="0" w:leftChars="0" w:firstLine="0" w:firstLineChars="0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tbl>
      <w:tblPr>
        <w:tblW w:w="10066" w:type="dxa"/>
        <w:tblInd w:w="-7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118"/>
        <w:gridCol w:w="1698"/>
        <w:gridCol w:w="1736"/>
        <w:gridCol w:w="882"/>
        <w:gridCol w:w="1329"/>
        <w:gridCol w:w="895"/>
        <w:gridCol w:w="17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0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附件2：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0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t>杆号牌、警示牌采购明细表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线路（台变）名称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杆号牌/台变编号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（块）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规格型号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（cm*cm)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材质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青口所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10KV新站线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32+1号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32*26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白底红字红边弧面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青口所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10KV新站线胜利圩支线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001号-016号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32*26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白底红字红边弧面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青口所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10KV黄下线大众圩支线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001号-011号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32*26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黄底红字红边弧面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青口所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10KV黄下线养殖支线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2号、3号、5号、6号、11号、13号、14号、16号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32*26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黄底红字红边弧面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青口所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10KV大新线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003号-068号、181号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32*26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红底白字白边弧面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青口所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10KV大新线十一组支线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001号-013号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32*26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红底白字白边弧面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青口所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10KV大新线十二组支线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001号-042号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32*26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红底白字白边弧面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青口所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10KV大新线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58号台变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32*26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白底红字红边弧面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青口所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警示牌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高压危险，禁止攀登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32*26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白底红字红边弧面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台北所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太和线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太和线1-29号杆号牌缺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32*24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白底红字红边弧面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台北所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太和线开太支线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1-35号无杆号牌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32*24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白底红字红边弧面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台北所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开太线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开太线1-14号杆号牌缺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32*24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白底红字红边弧面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台北所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警示牌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高压危险，禁止攀登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32*24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白底红字红边弧面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徐南所台南段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10KV养殖线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OO1号-211号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红底白字白框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弧面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徐南所台南段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10KV养殖线蒿东支线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OO1号-065号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红底白字白框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弧面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徐南所台南段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10KV养殖线方洋支线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OO1号-060号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红底白字白框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弧面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徐南所台南段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10KV养殖线方洋支线南徐分线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OO1号-008号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红底白字白框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弧面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徐南所台南段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10KV养殖线徐圩小学支线金坛分线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OO1号-006号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红底白字白框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弧面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徐南所台南段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10KV养殖线老马二份公变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OO1号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白底红字红框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徐南所台南段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10KV养殖线方洋一组公变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OO2号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白底红字红框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徐南所台南段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10KV养殖线方洋三组公变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O03号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白底红字红框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徐南所台南段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10KV养殖线蒿东部队公变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白底红字红框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徐南所台南段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10KV养殖线蒿东一组公变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O25号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白底红字红框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徐南所台南段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10KV养殖线蒿东十二组公变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O23号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白底红字红框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徐南所台南段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10KV养殖线蒿东部队南专变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白底红字红框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徐南所台南段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10KV养殖线蒿东部队北专变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白底红字红框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徐南所台南段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10KV养殖线金坛市政专变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O30号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白底红字红框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徐南所台南段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10KV养殖线云帆物业专变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O32号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白底红字红框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徐南所台南段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10KV养殖线抢险大队专变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白底红字红框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徐南所台南段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10KV养殖线盐城苏夏专变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白底红字红框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徐南所台南段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10KV养殖线人才公寓专变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028号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白底红字红框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徐南所台南段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10KV板桥线纵二路支线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OO1号-020号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绿底白字白框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弧面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徐南所台南段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10KV板桥线河东支线污水分线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OO1号-006号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绿底白字白框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弧面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徐南所台南段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10KV板桥线建设局食品分线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OO1号-002号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绿底白字白框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弧面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徐南所台南段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10KV板桥线前卫盐场专变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白底红字红框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徐南所台南段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10KV板桥线前卫盐场专变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白底红字红框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徐南所台南段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10KV板桥线植隆专变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O60号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白底红字红框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徐南所台南段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10KV板桥线污水泵站专变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O58号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白底红字红框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徐南所台南段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10KV银海线南泵房支线海通分线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白底黑字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弧面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徐南所台南段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10KV银海线海通专变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207号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白底红字红框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徐南所台南段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10KV蒿西线丁港养殖区专变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055号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白底红字红框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徐南所台南段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10KV蒿西线纵一路养殖专变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034号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白底红字红框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徐南所台南段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10KV蒿西线丰禾专变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O24号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白底红字红框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徐南所台南段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10KV蒿西线刘圩水库专变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O20号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白底红字红框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10KV深东线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001号-125号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绿底黑字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10KV深东线德邦支线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001号-047号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绿底黑字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10KV深东线德邦支线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7-1号--7-5号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绿底黑字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10KV深东线德邦支线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15-1号--15-8号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绿底黑字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10KV深东线德邦支线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29-1号--29-2号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绿底黑字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10KV深东线德邦支线管二圩分线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001号-009号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绿底黑字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10KV方南线严港支线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001号-010号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黑底白字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10KV方南线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23号-34号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黑底白字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10KV方南线严港支线环保分线邻里分支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1号-20号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黑底白字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10KV方南线严港支线环保分线邻里分支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10-1号--10-11号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黑底白字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10KV方南线严港支线环保分线邻里分支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10-9-1号--10-9-5号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黑底白字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10KV方南线徐南支线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001号-010号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黑底白字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10KV方南线严港支线环保分线方洋分支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001号-022号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黑底白字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10KV方南线严港支线环保分线方洋分支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1-1号--1-2号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黑底白字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10KV方南线严港支线港前分线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001号-038号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黑底白字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10KV方南线严港支线海堤分线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001号-037号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黑底白字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10KV方南线严港支线海堤分线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36-1号--36-42号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黑底白字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10KV方南线严港支线环保分线港加分支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001号-015号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黑底白字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10KV养殖线方洋支线南徐分线9号（左边）+10KV方南线徐南支线10号（右边）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9号（左边）+10号（右边）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做成双电源牌，左边白底红字，右边黑底白字，中间双电源标志为红色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10KV冷库线化工支线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001号-030号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红底黑字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10KV冷库线化工支线窑厂分线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001号-006号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红底黑字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10KV西港线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040号-076号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红底白字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10KV西港线苏海路支线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001号-009号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红底白字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10KV西港线苏海路支线悦升分线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001号-002号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红底白字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10KV西港线埒子口支线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184号-194号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红底白字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10KV西港线埒子口支线东山小滩分线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001号-006号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红底白字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10KV西港线埒子口支线育苗厂分线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001号-008号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红底白字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10KV西港线埒子口支线徐西分线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001号-020号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红底白字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10KV养殖线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139号-188号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红底白字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10KV养殖线盛虹支线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1号-62号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红底白字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10KV养殖线盛虹支线港口分线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1号-25号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红底白字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10KV养殖线盛虹支线港口分线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16-1号--16-11号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红底白字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10KV养殖线搅拌站支线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001号-002号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红底白字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10KV方南线方南一组南公变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10KV方南线方南一组北公变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002号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10KV方南线新生工区东公变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011号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10KV方南线化工复晒滩公变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014号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10KV方南线曙光控股专变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10KV方南线方南3组公变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055号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10KV方南线方洋建设公变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10KV方南线新滩一组公变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033号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10KV方南线方洋4组公变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10KV方南线港加专变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10KV方南线洪光专变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10KV方南线供水中心公变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10KV方南线化学十一建专变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10KV方南线铁塔公司专变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10KV方南线钢管厂鱼塘专变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007号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10KV方南线镍合金专变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10KV方南线江苏筑港专变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10KV方南线方洋能源专变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10KV方南线中翼建勘专变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10KV西港线新滩十二组北公变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024号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10KV西港线新河小滩公变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035号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10KV西港线天津二市政专变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09号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10KV西港线管二圩公变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10KV西港线悦升专变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10KV西港线德邦化工专变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10KV西港线江苏水利专变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027号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10KV西港线管港老二圩公变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071号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10KV西港线东山小滩公变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072号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10KV西港线航运小滩公变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10KV西港线管港前高圩公变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073号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10KV西港线管港前高圩南公变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057号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10KV西港线管港后高圩公变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074号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10KV西港线管港前后圩南公变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069号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10KV西港线管港东方圩公变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076号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10KV西港线老徐圩公变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077号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10KV西港线老徐圩水井公变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10KV西港线老徐圩育苗厂公变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079号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10KV西港线徐圩船闸公变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080号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10KV西港线东大站公变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081号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10KV西港线张港闸公变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082号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10KV西港线大鱼塘公变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083号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10KV西港线后高圩机站公变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085号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10KV西港线张港办公楼公变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10KV西港线张港开发区公变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10KV西港线张港开发区公变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10KV西港线东山育苗厂公变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10KV西港线东山家属区公变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10KV西港线东山虾塘公变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10KV西港线东山虾塘专变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10KV西港线山河紫菜专变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10KV西港线孙秀春专变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10KV西港线大埝南公变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10KV西港线八道垛公变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10KV西港线赵亚杰专变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10KV西港线西林航运小滩公变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10KV西港线蚂蝗厂专变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10KV养殖线四大阄公变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048号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10KV养殖线江苏水利专变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049号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10KV养殖线西二圩南公变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051号  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10KV养殖线西二圩北公变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052号  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10KV养殖线宣四圩南公变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053号  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10KV养殖线方洋集团路灯专变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24号  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10KV养殖线方洋集团路灯专变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25号  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10KV养殖线中化建投专变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34号  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10KV养殖线铁塔公司专变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068号  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10KV养殖线化学十六建专变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13号  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10KV养殖线盛虹环网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04号  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10KV养殖线方洋集团路灯专变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52号  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10KV养殖线方洋集团路灯专变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51号  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10KV养殖线洼港闸公变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070号  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10KV养殖线铁塔公司专变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11号  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10KV养殖线盛虹专变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1号  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10KV养殖线盛虹专变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2号  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10KV养殖线盛虹专变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3号  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10KV养殖线盛虹专变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4号  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10KV养殖线盛虹专变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5号  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10KV养殖线盛虹专变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6号  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10KV冷库线铁塔公司专变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03号  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10KV冷库线冷库家属区公变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091号  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10KV冷库线十排家属区公变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092号  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10KV冷库线医院公变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095号  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10KV冷库线精盐厂公变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096号  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10KV冷库线徐圩盐场场部公变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098号  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10KV冷库线机关家属区公变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099号  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10KV冷库线电信公司公变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100号  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10KV冷库线工程处家属区公变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101号  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10KV冷库线堆北家属区公变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102号  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10KV冷库线天顺紫菜厂公变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103号  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10KV冷库线中学家属区公变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104号  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10KV冷库线东茂海苔专变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105号  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10KV冷库线化工家属区公变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106号  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10KV冷库线窑厂家属区公变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108号  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10KV冷库线吕建山专变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144号  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10KV辛控线动力家属区公变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114号  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10KV深东线德邦专变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1号  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10KV深东线德邦专变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2号  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10KV深东线德邦专变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3号  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10KV深东线 德邦专变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4号  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10KV深东线德邦专变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5号  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10KV深东线德邦专变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6号  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10KV深东线德邦专变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7号  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10KV深东线德邦专变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8号  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10KV深东线德邦专变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9号  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徐南所徐圩段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10KV深东线德邦专变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10号  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灌西所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10KV埒新线-六圩闸支线杆号牌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35号、36号、37号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灌西所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10KV埒新线-八圩养殖支线杆号牌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1号-13号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灌西所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10KV二新线-二湾三组支线杆号牌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1号-35号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灌西所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10KV二新线-圩丰鱼塘支线杆号牌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1号-26号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灌西所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10KV二新线-路北七区泵站支线杆号牌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1号-12号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灌西所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10KV黄海线-009号台变牌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009号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灌西所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钓鱼警示牌模糊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灌西所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10KV柴路线70-西泵站支线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136号-153号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灌西所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10KV柴路线二湾泵站支线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1号-2号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灌西所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10KV柴路线72-圩丰泵站支线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灌西所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警示牌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高压危险，禁止攀登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白底红字红边（平面）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5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合计：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1870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  <w:bookmarkStart w:id="5" w:name="_GoBack"/>
      <w:bookmarkEnd w:id="5"/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pPr>
        <w:ind w:left="-60"/>
      </w:pPr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9D2"/>
    <w:rsid w:val="001142A3"/>
    <w:rsid w:val="001E18EB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B20446"/>
    <w:rsid w:val="02654CB1"/>
    <w:rsid w:val="02AA0BB1"/>
    <w:rsid w:val="04964401"/>
    <w:rsid w:val="080A06A7"/>
    <w:rsid w:val="0C0E6455"/>
    <w:rsid w:val="0D1C756F"/>
    <w:rsid w:val="0D785E51"/>
    <w:rsid w:val="0E6A08A6"/>
    <w:rsid w:val="0E993CB5"/>
    <w:rsid w:val="0F6816D5"/>
    <w:rsid w:val="0FB232A2"/>
    <w:rsid w:val="103528C7"/>
    <w:rsid w:val="10685553"/>
    <w:rsid w:val="107D77B2"/>
    <w:rsid w:val="1130123A"/>
    <w:rsid w:val="11990505"/>
    <w:rsid w:val="11D719B9"/>
    <w:rsid w:val="12377C75"/>
    <w:rsid w:val="12960FB7"/>
    <w:rsid w:val="137F5319"/>
    <w:rsid w:val="13BC4112"/>
    <w:rsid w:val="13FC4B19"/>
    <w:rsid w:val="14057B62"/>
    <w:rsid w:val="145B0760"/>
    <w:rsid w:val="156863F4"/>
    <w:rsid w:val="16BD7DED"/>
    <w:rsid w:val="17544B09"/>
    <w:rsid w:val="178640CA"/>
    <w:rsid w:val="17C9440E"/>
    <w:rsid w:val="18721CB8"/>
    <w:rsid w:val="1A684B06"/>
    <w:rsid w:val="1B9625A1"/>
    <w:rsid w:val="1D4B1478"/>
    <w:rsid w:val="1E127068"/>
    <w:rsid w:val="1E746356"/>
    <w:rsid w:val="1F1979A7"/>
    <w:rsid w:val="1F615A66"/>
    <w:rsid w:val="2091237A"/>
    <w:rsid w:val="209C2412"/>
    <w:rsid w:val="24A96F3B"/>
    <w:rsid w:val="253F2EF7"/>
    <w:rsid w:val="25710060"/>
    <w:rsid w:val="258D6F73"/>
    <w:rsid w:val="261E1082"/>
    <w:rsid w:val="27743463"/>
    <w:rsid w:val="28CD567C"/>
    <w:rsid w:val="2A19588C"/>
    <w:rsid w:val="2C582C57"/>
    <w:rsid w:val="2C751A6A"/>
    <w:rsid w:val="2CB247E9"/>
    <w:rsid w:val="2D670841"/>
    <w:rsid w:val="2F005368"/>
    <w:rsid w:val="321A3C3D"/>
    <w:rsid w:val="32747406"/>
    <w:rsid w:val="331128CC"/>
    <w:rsid w:val="33AB2DFB"/>
    <w:rsid w:val="34EB4A02"/>
    <w:rsid w:val="376322BC"/>
    <w:rsid w:val="39993E40"/>
    <w:rsid w:val="3A0D43C8"/>
    <w:rsid w:val="3A380A59"/>
    <w:rsid w:val="3A5032E7"/>
    <w:rsid w:val="3A6A792B"/>
    <w:rsid w:val="3AAB5061"/>
    <w:rsid w:val="3B5D4A7E"/>
    <w:rsid w:val="3BC75965"/>
    <w:rsid w:val="3CFC70CA"/>
    <w:rsid w:val="3DD1395F"/>
    <w:rsid w:val="3E5165AD"/>
    <w:rsid w:val="3E9A2461"/>
    <w:rsid w:val="3EDC73DD"/>
    <w:rsid w:val="400144C3"/>
    <w:rsid w:val="40036A20"/>
    <w:rsid w:val="408D0011"/>
    <w:rsid w:val="41BD2505"/>
    <w:rsid w:val="41C41F31"/>
    <w:rsid w:val="42140EA8"/>
    <w:rsid w:val="42734EFD"/>
    <w:rsid w:val="435C6356"/>
    <w:rsid w:val="43C73138"/>
    <w:rsid w:val="451F3F2C"/>
    <w:rsid w:val="453254A3"/>
    <w:rsid w:val="45AE2934"/>
    <w:rsid w:val="46AD304F"/>
    <w:rsid w:val="46D633A5"/>
    <w:rsid w:val="482512D8"/>
    <w:rsid w:val="488134C6"/>
    <w:rsid w:val="4A242B72"/>
    <w:rsid w:val="4B2844F3"/>
    <w:rsid w:val="4B2B4CF5"/>
    <w:rsid w:val="4DA5179B"/>
    <w:rsid w:val="4DD16AAC"/>
    <w:rsid w:val="50E33C7D"/>
    <w:rsid w:val="51D72A7B"/>
    <w:rsid w:val="51E34706"/>
    <w:rsid w:val="535541BB"/>
    <w:rsid w:val="53E56A1C"/>
    <w:rsid w:val="54F76591"/>
    <w:rsid w:val="551A75C7"/>
    <w:rsid w:val="568E3C42"/>
    <w:rsid w:val="599E1B42"/>
    <w:rsid w:val="5A531138"/>
    <w:rsid w:val="5A7259C5"/>
    <w:rsid w:val="5C5F030B"/>
    <w:rsid w:val="5FCA0621"/>
    <w:rsid w:val="5FF80052"/>
    <w:rsid w:val="60171399"/>
    <w:rsid w:val="60AC0C42"/>
    <w:rsid w:val="61A20F78"/>
    <w:rsid w:val="63047358"/>
    <w:rsid w:val="63A31AEE"/>
    <w:rsid w:val="64E00B3B"/>
    <w:rsid w:val="6A776E9F"/>
    <w:rsid w:val="6AD432EA"/>
    <w:rsid w:val="6C0A7D97"/>
    <w:rsid w:val="6CA80668"/>
    <w:rsid w:val="6D171304"/>
    <w:rsid w:val="6E123E67"/>
    <w:rsid w:val="6F8D5088"/>
    <w:rsid w:val="6FD05675"/>
    <w:rsid w:val="71487932"/>
    <w:rsid w:val="71FD4A4D"/>
    <w:rsid w:val="725256DA"/>
    <w:rsid w:val="76074DF1"/>
    <w:rsid w:val="76135B49"/>
    <w:rsid w:val="775018D4"/>
    <w:rsid w:val="7AE5230C"/>
    <w:rsid w:val="7B1B6C2F"/>
    <w:rsid w:val="7BBC0535"/>
    <w:rsid w:val="7CAF14B1"/>
    <w:rsid w:val="7CB61BD5"/>
    <w:rsid w:val="7CCE6599"/>
    <w:rsid w:val="7F141322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99"/>
    <w:rPr>
      <w:rFonts w:cs="Times New Roman"/>
      <w:b/>
      <w:color w:val="787878"/>
      <w:sz w:val="18"/>
      <w:szCs w:val="18"/>
    </w:rPr>
  </w:style>
  <w:style w:type="character" w:styleId="9">
    <w:name w:val="FollowedHyperlink"/>
    <w:basedOn w:val="7"/>
    <w:qFormat/>
    <w:uiPriority w:val="99"/>
    <w:rPr>
      <w:rFonts w:cs="Times New Roman"/>
      <w:color w:val="666666"/>
      <w:u w:val="none"/>
    </w:rPr>
  </w:style>
  <w:style w:type="character" w:styleId="10">
    <w:name w:val="Emphasis"/>
    <w:basedOn w:val="7"/>
    <w:qFormat/>
    <w:uiPriority w:val="99"/>
    <w:rPr>
      <w:rFonts w:cs="Times New Roman"/>
    </w:rPr>
  </w:style>
  <w:style w:type="character" w:styleId="11">
    <w:name w:val="HTML Definition"/>
    <w:basedOn w:val="7"/>
    <w:qFormat/>
    <w:uiPriority w:val="99"/>
    <w:rPr>
      <w:rFonts w:cs="Times New Roman"/>
    </w:rPr>
  </w:style>
  <w:style w:type="character" w:styleId="12">
    <w:name w:val="HTML Variable"/>
    <w:basedOn w:val="7"/>
    <w:qFormat/>
    <w:uiPriority w:val="99"/>
    <w:rPr>
      <w:rFonts w:cs="Times New Roman"/>
    </w:rPr>
  </w:style>
  <w:style w:type="character" w:styleId="13">
    <w:name w:val="Hyperlink"/>
    <w:basedOn w:val="7"/>
    <w:qFormat/>
    <w:uiPriority w:val="99"/>
    <w:rPr>
      <w:rFonts w:cs="Times New Roman"/>
      <w:color w:val="666666"/>
      <w:u w:val="none"/>
    </w:rPr>
  </w:style>
  <w:style w:type="character" w:styleId="14">
    <w:name w:val="HTML Cite"/>
    <w:basedOn w:val="7"/>
    <w:qFormat/>
    <w:uiPriority w:val="99"/>
    <w:rPr>
      <w:rFonts w:cs="Times New Roman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4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01"/>
    <w:basedOn w:val="7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21"/>
    <w:basedOn w:val="7"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13</Pages>
  <Words>3754</Words>
  <Characters>4603</Characters>
  <Lines>0</Lines>
  <Paragraphs>0</Paragraphs>
  <TotalTime>9</TotalTime>
  <ScaleCrop>false</ScaleCrop>
  <LinksUpToDate>false</LinksUpToDate>
  <CharactersWithSpaces>5186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JK</cp:lastModifiedBy>
  <cp:lastPrinted>2021-12-17T07:31:00Z</cp:lastPrinted>
  <dcterms:modified xsi:type="dcterms:W3CDTF">2022-04-24T06:33:17Z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64A5E1E7AFE147A985082E4EF35B740E</vt:lpwstr>
  </property>
  <property fmtid="{D5CDD505-2E9C-101B-9397-08002B2CF9AE}" pid="4" name="commondata">
    <vt:lpwstr>eyJoZGlkIjoiYWE3N2I4NGU2ZjZhZGUyOWU5YzEzOTNjMWFiZDg1MDYifQ==</vt:lpwstr>
  </property>
</Properties>
</file>